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C9" w:rsidRPr="00AA1D83" w:rsidRDefault="00AA1D83" w:rsidP="00AA1D8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A1D83">
        <w:rPr>
          <w:rFonts w:ascii="Times New Roman" w:hAnsi="Times New Roman"/>
          <w:b/>
          <w:sz w:val="28"/>
        </w:rPr>
        <w:t>О государственно</w:t>
      </w:r>
      <w:r w:rsidR="00444394">
        <w:rPr>
          <w:rFonts w:ascii="Times New Roman" w:hAnsi="Times New Roman"/>
          <w:b/>
          <w:sz w:val="28"/>
        </w:rPr>
        <w:t>й</w:t>
      </w:r>
      <w:bookmarkStart w:id="0" w:name="_GoBack"/>
      <w:bookmarkEnd w:id="0"/>
      <w:r w:rsidRPr="00AA1D83">
        <w:rPr>
          <w:rFonts w:ascii="Times New Roman" w:hAnsi="Times New Roman"/>
          <w:b/>
          <w:sz w:val="28"/>
        </w:rPr>
        <w:t xml:space="preserve"> регистрации юридических лиц</w:t>
      </w:r>
    </w:p>
    <w:p w:rsidR="00AA1D83" w:rsidRDefault="00AA1D83" w:rsidP="00AA1D83">
      <w:pPr>
        <w:spacing w:after="0" w:line="100" w:lineRule="atLeast"/>
        <w:ind w:firstLine="709"/>
        <w:jc w:val="center"/>
        <w:rPr>
          <w:rFonts w:ascii="Times New Roman" w:hAnsi="Times New Roman"/>
          <w:sz w:val="28"/>
        </w:rPr>
      </w:pPr>
    </w:p>
    <w:p w:rsidR="00AA1D83" w:rsidRDefault="00AA1D83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</w:p>
    <w:p w:rsidR="004702C9" w:rsidRDefault="00AA1D83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Вопрос: Добрый день! Я планирую создать ООО и самостоятельно подготовить документы для регистрации в налоговом органе. Необходимо ли будет повторно платить госпошлину и подавать документы в том случае, если заявление будет заполнено неверно и мне откажут в государственной регистрации? (Татьяна, Курск).</w:t>
      </w:r>
    </w:p>
    <w:p w:rsidR="004702C9" w:rsidRDefault="004702C9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</w:p>
    <w:p w:rsidR="004702C9" w:rsidRPr="00AA1D83" w:rsidRDefault="00AA1D83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AA1D83">
        <w:rPr>
          <w:rFonts w:ascii="Times New Roman" w:hAnsi="Times New Roman"/>
          <w:b/>
          <w:sz w:val="28"/>
        </w:rPr>
        <w:t xml:space="preserve">На вопрос отвечает помощник прокурора города Курска юрист 2 класса Ангелина </w:t>
      </w:r>
      <w:proofErr w:type="spellStart"/>
      <w:r w:rsidRPr="00AA1D83">
        <w:rPr>
          <w:rFonts w:ascii="Times New Roman" w:hAnsi="Times New Roman"/>
          <w:b/>
          <w:sz w:val="28"/>
        </w:rPr>
        <w:t>Симоненкова</w:t>
      </w:r>
      <w:proofErr w:type="spellEnd"/>
      <w:r w:rsidRPr="00AA1D83">
        <w:rPr>
          <w:rFonts w:ascii="Times New Roman" w:hAnsi="Times New Roman"/>
          <w:b/>
          <w:sz w:val="28"/>
        </w:rPr>
        <w:t xml:space="preserve">. </w:t>
      </w:r>
    </w:p>
    <w:p w:rsidR="004702C9" w:rsidRDefault="00AA1D83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01 октября 2018 года вступили в силу поправки в Федеральный закон от 08.08.2001 № 129-ФЗ «О государственной регистрации юридических лиц и индивидуальных предпринимателей», касающиеся порядка устранения заявителем причин, которые послужили основанием для отказа в государственной регистрации юридического лица или индивидуального предпринимателя.</w:t>
      </w:r>
    </w:p>
    <w:p w:rsidR="004702C9" w:rsidRDefault="00AA1D83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течение трех месяцев со дня принятия регистрирующим органом решения об отказе в государственной регистрации по указанным основаниям, если такое решение не отменено, Вы вправе дополнительно однократно представить необходимые для государственной регистрации документы, в том числе заявление в исправленном виде.</w:t>
      </w:r>
    </w:p>
    <w:p w:rsidR="004702C9" w:rsidRDefault="00AA1D83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повторная уплата государственной пошлины, а также повторное представление ранее поданных документов не требуются. </w:t>
      </w:r>
    </w:p>
    <w:p w:rsidR="004702C9" w:rsidRDefault="004702C9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02C9" w:rsidRDefault="004702C9">
      <w:pPr>
        <w:spacing w:after="0" w:line="240" w:lineRule="exact"/>
        <w:jc w:val="both"/>
      </w:pPr>
    </w:p>
    <w:sectPr w:rsidR="004702C9">
      <w:footnotePr>
        <w:pos w:val="beneathText"/>
      </w:footnotePr>
      <w:pgSz w:w="11906" w:h="16838"/>
      <w:pgMar w:top="1134" w:right="85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D83"/>
    <w:rsid w:val="00444394"/>
    <w:rsid w:val="004702C9"/>
    <w:rsid w:val="00A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?????????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cp:lastModifiedBy>kgs20</cp:lastModifiedBy>
  <cp:revision>3</cp:revision>
  <cp:lastPrinted>2018-03-30T12:24:00Z</cp:lastPrinted>
  <dcterms:created xsi:type="dcterms:W3CDTF">2018-02-19T03:35:00Z</dcterms:created>
  <dcterms:modified xsi:type="dcterms:W3CDTF">2019-01-10T11:26:00Z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